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阳光融和医院生命科学实验室医疗设备采购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0A17D8C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E7A13F4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2024-03-15T10:06:15Z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