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消化中心胃肠动力、食管Ph、压力测定仪采购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6117497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2021-06-30T07:41:29Z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