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阳光融和医院口腔科一批次医疗设备打包采购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2021-05-11T02:54:40Z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